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399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4858"/>
        <w:gridCol w:w="4857"/>
      </w:tblGrid>
      <w:tr>
        <w:trPr>
          <w:cantSplit w:val="true"/>
        </w:trPr>
        <w:tc>
          <w:tcPr>
            <w:tcW w:type="dxa" w:w="48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7E6E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keepNext/>
              <w:numPr>
                <w:ilvl w:val="0"/>
                <w:numId w:val="2"/>
              </w:numPr>
              <w:spacing w:after="120" w:before="120"/>
              <w:jc w:val="center"/>
            </w:pPr>
            <w:r>
              <w:rPr>
                <w:rFonts w:ascii="Arial" w:cs="Arial" w:hAnsi="Arial"/>
                <w:b/>
              </w:rPr>
              <w:t>Programma Consuntivo a.s.2016/2017</w:t>
            </w:r>
          </w:p>
        </w:tc>
        <w:tc>
          <w:tcPr>
            <w:tcW w:type="dxa" w:w="4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7E6E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keepNext/>
              <w:numPr>
                <w:ilvl w:val="0"/>
                <w:numId w:val="2"/>
              </w:numPr>
              <w:spacing w:after="120" w:before="120"/>
              <w:jc w:val="center"/>
            </w:pPr>
            <w:r>
              <w:rPr>
                <w:rFonts w:ascii="Arial" w:cs="Arial" w:hAnsi="Arial"/>
                <w:b/>
              </w:rPr>
              <w:t>Docente Prof. Pirri Renzo</w:t>
            </w:r>
          </w:p>
        </w:tc>
      </w:tr>
      <w:tr>
        <w:trPr>
          <w:cantSplit w:val="true"/>
        </w:trPr>
        <w:tc>
          <w:tcPr>
            <w:tcW w:type="dxa" w:w="48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C0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  <w:jc w:val="center"/>
            </w:pPr>
            <w:r>
              <w:rPr>
                <w:rFonts w:ascii="Arial" w:cs="Arial" w:hAnsi="Arial"/>
                <w:b/>
              </w:rPr>
              <w:t>Classe 3D</w:t>
            </w:r>
          </w:p>
        </w:tc>
        <w:tc>
          <w:tcPr>
            <w:tcW w:type="dxa" w:w="4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C0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  <w:jc w:val="center"/>
            </w:pPr>
            <w:r>
              <w:rPr>
                <w:rFonts w:ascii="Arial" w:cs="Arial" w:hAnsi="Arial"/>
                <w:b/>
                <w:caps/>
              </w:rPr>
              <w:t>indirizzo di studi RIM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324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</w:tblPr>
      <w:tblGrid>
        <w:gridCol w:w="9630"/>
      </w:tblGrid>
      <w:tr>
        <w:trPr>
          <w:cantSplit w:val="false"/>
        </w:trPr>
        <w:tc>
          <w:tcPr>
            <w:tcW w:type="dxa" w:w="9630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 xml:space="preserve">Contenuti/Argomenti </w:t>
            </w:r>
          </w:p>
          <w:p>
            <w:pPr>
              <w:pStyle w:val="style5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63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53"/>
            </w:pPr>
            <w:r>
              <w:rPr>
                <w:rFonts w:ascii="Ubuntu;MS Mincho" w:cs="Ubuntu;MS Mincho" w:hAnsi="Ubuntu;MS Mincho"/>
                <w:b/>
                <w:bCs/>
              </w:rPr>
              <w:t>RECUPERO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DISEQUAZIONI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E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SISTEMI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DI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DISEQUAZIONI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IN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UNA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VARIABILE</w:t>
            </w:r>
          </w:p>
          <w:p>
            <w:pPr>
              <w:pStyle w:val="style53"/>
              <w:numPr>
                <w:ilvl w:val="0"/>
                <w:numId w:val="9"/>
              </w:numPr>
              <w:tabs>
                <w:tab w:leader="none" w:pos="360" w:val="left"/>
              </w:tabs>
              <w:spacing w:after="0" w:before="280"/>
            </w:pPr>
            <w:r>
              <w:rPr>
                <w:rFonts w:ascii="Ubuntu;MS Mincho" w:cs="Ubuntu;MS Mincho" w:hAnsi="Ubuntu;MS Mincho"/>
              </w:rPr>
              <w:t>Generalità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sulle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disequazioni</w:t>
            </w:r>
          </w:p>
          <w:p>
            <w:pPr>
              <w:pStyle w:val="style53"/>
              <w:numPr>
                <w:ilvl w:val="0"/>
                <w:numId w:val="9"/>
              </w:numPr>
              <w:tabs>
                <w:tab w:leader="none" w:pos="360" w:val="left"/>
              </w:tabs>
              <w:spacing w:after="0" w:before="0"/>
            </w:pPr>
            <w:r>
              <w:rPr>
                <w:rFonts w:ascii="Ubuntu;MS Mincho" w:cs="Ubuntu;MS Mincho" w:hAnsi="Ubuntu;MS Mincho"/>
              </w:rPr>
              <w:t>Disequazioni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lineari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in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una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variabile</w:t>
            </w:r>
          </w:p>
          <w:p>
            <w:pPr>
              <w:pStyle w:val="style53"/>
              <w:numPr>
                <w:ilvl w:val="0"/>
                <w:numId w:val="9"/>
              </w:numPr>
              <w:tabs>
                <w:tab w:leader="none" w:pos="360" w:val="left"/>
              </w:tabs>
              <w:spacing w:after="0" w:before="0"/>
            </w:pPr>
            <w:r>
              <w:rPr>
                <w:rFonts w:ascii="Ubuntu;MS Mincho" w:cs="Ubuntu;MS Mincho" w:hAnsi="Ubuntu;MS Mincho"/>
              </w:rPr>
              <w:t>Disequazioni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secondo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grado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in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una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variabile</w:t>
            </w:r>
          </w:p>
          <w:p>
            <w:pPr>
              <w:pStyle w:val="style53"/>
              <w:numPr>
                <w:ilvl w:val="0"/>
                <w:numId w:val="9"/>
              </w:numPr>
              <w:tabs>
                <w:tab w:leader="none" w:pos="360" w:val="left"/>
              </w:tabs>
              <w:spacing w:after="0" w:before="0"/>
            </w:pPr>
            <w:r>
              <w:rPr>
                <w:rFonts w:ascii="Ubuntu;MS Mincho" w:cs="Ubuntu;MS Mincho" w:hAnsi="Ubuntu;MS Mincho"/>
              </w:rPr>
              <w:t>Sistemi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disequazioni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in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una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variabile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</w:p>
          <w:p>
            <w:pPr>
              <w:pStyle w:val="style53"/>
              <w:numPr>
                <w:ilvl w:val="0"/>
                <w:numId w:val="9"/>
              </w:numPr>
              <w:tabs>
                <w:tab w:leader="none" w:pos="360" w:val="left"/>
              </w:tabs>
              <w:spacing w:after="0" w:before="0"/>
            </w:pPr>
            <w:r>
              <w:rPr>
                <w:rFonts w:ascii="Ubuntu;MS Mincho" w:cs="Ubuntu;MS Mincho" w:hAnsi="Ubuntu;MS Mincho"/>
              </w:rPr>
              <w:t>Disequazioni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frazionarie</w:t>
            </w:r>
          </w:p>
          <w:p>
            <w:pPr>
              <w:pStyle w:val="style53"/>
              <w:numPr>
                <w:ilvl w:val="0"/>
                <w:numId w:val="9"/>
              </w:numPr>
              <w:tabs>
                <w:tab w:leader="none" w:pos="360" w:val="left"/>
              </w:tabs>
              <w:spacing w:after="280" w:before="0"/>
            </w:pPr>
            <w:r>
              <w:rPr>
                <w:rFonts w:ascii="Ubuntu;MS Mincho" w:cs="Ubuntu;MS Mincho" w:hAnsi="Ubuntu;MS Mincho"/>
              </w:rPr>
              <w:t>Disequazioni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in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valore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assoluto</w:t>
            </w:r>
          </w:p>
          <w:p>
            <w:pPr>
              <w:pStyle w:val="style53"/>
            </w:pPr>
            <w:r>
              <w:rPr>
                <w:rFonts w:ascii="Ubuntu;MS Mincho" w:cs="Ubuntu;MS Mincho" w:hAnsi="Ubuntu;MS Mincho"/>
                <w:b/>
                <w:bCs/>
              </w:rPr>
              <w:t>FUNZIONE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ESPONENEZIALE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E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LOGARITMICA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280"/>
            </w:pPr>
            <w:r>
              <w:rPr>
                <w:rFonts w:ascii="Ubuntu;MS Mincho" w:cs="Ubuntu;MS Mincho" w:hAnsi="Ubuntu;MS Mincho"/>
              </w:rPr>
              <w:t>Funzione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esponenziale: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definizione</w:t>
            </w:r>
            <w:r>
              <w:rPr>
                <w:rFonts w:ascii="Ubuntu;MS Mincho" w:cs="Ubuntu;MS Mincho" w:eastAsia="Book Antiqua" w:hAnsi="Ubuntu;MS Mincho"/>
              </w:rPr>
              <w:t xml:space="preserve">  </w:t>
            </w:r>
            <w:r>
              <w:rPr>
                <w:rFonts w:ascii="Ubuntu;MS Mincho" w:cs="Ubuntu;MS Mincho" w:hAnsi="Ubuntu;MS Mincho"/>
              </w:rPr>
              <w:t>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grafico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cartesiano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Funzione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logaritmica: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definizione</w:t>
            </w:r>
            <w:r>
              <w:rPr>
                <w:rFonts w:ascii="Ubuntu;MS Mincho" w:cs="Ubuntu;MS Mincho" w:eastAsia="Book Antiqua" w:hAnsi="Ubuntu;MS Mincho"/>
              </w:rPr>
              <w:t xml:space="preserve">  </w:t>
            </w:r>
            <w:r>
              <w:rPr>
                <w:rFonts w:ascii="Ubuntu;MS Mincho" w:cs="Ubuntu;MS Mincho" w:hAnsi="Ubuntu;MS Mincho"/>
              </w:rPr>
              <w:t>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grafico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cartesiano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Proprietà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dei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logaritmi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Equazioni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esponenziali</w:t>
            </w:r>
          </w:p>
          <w:p>
            <w:pPr>
              <w:pStyle w:val="style53"/>
              <w:numPr>
                <w:ilvl w:val="0"/>
                <w:numId w:val="3"/>
              </w:numPr>
              <w:spacing w:after="280" w:before="0"/>
            </w:pPr>
            <w:r>
              <w:rPr>
                <w:rFonts w:ascii="Ubuntu;MS Mincho" w:cs="Ubuntu;MS Mincho" w:hAnsi="Ubuntu;MS Mincho"/>
              </w:rPr>
              <w:t>Equazioni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logaritmiche</w:t>
            </w:r>
          </w:p>
          <w:p>
            <w:pPr>
              <w:pStyle w:val="style53"/>
              <w:spacing w:after="280" w:before="0"/>
            </w:pPr>
            <w:r>
              <w:rPr>
                <w:rFonts w:ascii="Ubuntu;MS Mincho" w:cs="Ubuntu;MS Mincho" w:hAnsi="Ubuntu;MS Mincho"/>
                <w:b/>
                <w:bCs/>
              </w:rPr>
              <w:t>CONICHE</w:t>
            </w:r>
          </w:p>
          <w:p>
            <w:pPr>
              <w:pStyle w:val="style53"/>
              <w:numPr>
                <w:ilvl w:val="0"/>
                <w:numId w:val="3"/>
              </w:numPr>
              <w:spacing w:after="280" w:before="0"/>
            </w:pPr>
            <w:r>
              <w:rPr>
                <w:rFonts w:ascii="Ubuntu;MS Mincho" w:cs="Ubuntu;MS Mincho" w:hAnsi="Ubuntu;MS Mincho"/>
              </w:rPr>
              <w:t>Generalità sulle coniche</w:t>
            </w:r>
          </w:p>
          <w:p>
            <w:pPr>
              <w:pStyle w:val="style53"/>
              <w:numPr>
                <w:ilvl w:val="0"/>
                <w:numId w:val="3"/>
              </w:numPr>
              <w:spacing w:after="280" w:before="0"/>
            </w:pPr>
            <w:r>
              <w:rPr>
                <w:rFonts w:ascii="Ubuntu;MS Mincho" w:cs="Ubuntu;MS Mincho" w:hAnsi="Ubuntu;MS Mincho"/>
              </w:rPr>
              <w:t>Circonferenza: - equazione canonica</w:t>
            </w:r>
          </w:p>
          <w:p>
            <w:pPr>
              <w:pStyle w:val="style53"/>
              <w:spacing w:after="280" w:before="0"/>
            </w:pPr>
            <w:r>
              <w:rPr>
                <w:rFonts w:ascii="Ubuntu;MS Mincho" w:cs="Ubuntu;MS Mincho" w:eastAsia="Ubuntu;MS Mincho" w:hAnsi="Ubuntu;MS Mincho"/>
              </w:rPr>
              <w:t xml:space="preserve">                              </w:t>
            </w:r>
            <w:r>
              <w:rPr>
                <w:rFonts w:ascii="Ubuntu;MS Mincho" w:cs="Ubuntu;MS Mincho" w:hAnsi="Ubuntu;MS Mincho"/>
              </w:rPr>
              <w:t>- intersezione retta-circonferenza</w:t>
            </w:r>
          </w:p>
          <w:p>
            <w:pPr>
              <w:pStyle w:val="style53"/>
              <w:spacing w:after="280" w:before="0"/>
            </w:pPr>
            <w:r>
              <w:rPr>
                <w:rFonts w:ascii="Ubuntu;MS Mincho" w:cs="Ubuntu;MS Mincho" w:hAnsi="Ubuntu;MS Mincho"/>
              </w:rPr>
              <w:t xml:space="preserve">                               </w:t>
            </w:r>
            <w:r>
              <w:rPr>
                <w:rFonts w:ascii="Ubuntu;MS Mincho" w:cs="Ubuntu;MS Mincho" w:hAnsi="Ubuntu;MS Mincho"/>
              </w:rPr>
              <w:t>- equazioni delle rette tangenti alla circongerenza</w:t>
            </w:r>
          </w:p>
          <w:p>
            <w:pPr>
              <w:pStyle w:val="style53"/>
              <w:numPr>
                <w:ilvl w:val="0"/>
                <w:numId w:val="3"/>
              </w:numPr>
              <w:spacing w:after="280" w:before="0"/>
            </w:pPr>
            <w:r>
              <w:rPr>
                <w:rFonts w:ascii="Ubuntu;MS Mincho" w:cs="Ubuntu;MS Mincho" w:hAnsi="Ubuntu;MS Mincho"/>
              </w:rPr>
              <w:t>Parabola: - equazione con asse coincidente con asse y</w:t>
            </w:r>
          </w:p>
          <w:p>
            <w:pPr>
              <w:pStyle w:val="style53"/>
              <w:spacing w:after="280" w:before="0"/>
            </w:pPr>
            <w:r>
              <w:rPr>
                <w:rFonts w:ascii="Ubuntu;MS Mincho" w:cs="Ubuntu;MS Mincho" w:eastAsia="Ubuntu;MS Mincho" w:hAnsi="Ubuntu;MS Mincho"/>
              </w:rPr>
              <w:t xml:space="preserve">                                      </w:t>
            </w:r>
            <w:r>
              <w:rPr>
                <w:rFonts w:ascii="Ubuntu;MS Mincho" w:cs="Ubuntu;MS Mincho" w:hAnsi="Ubuntu;MS Mincho"/>
              </w:rPr>
              <w:t>- equazione con asse coincidente con asse x</w:t>
            </w:r>
          </w:p>
          <w:p>
            <w:pPr>
              <w:pStyle w:val="style53"/>
              <w:spacing w:after="280" w:before="0"/>
            </w:pPr>
            <w:r>
              <w:rPr>
                <w:rFonts w:ascii="Ubuntu;MS Mincho" w:cs="Ubuntu;MS Mincho" w:eastAsia="Ubuntu;MS Mincho" w:hAnsi="Ubuntu;MS Mincho"/>
              </w:rPr>
              <w:t xml:space="preserve">                                     </w:t>
            </w:r>
            <w:r>
              <w:rPr>
                <w:rFonts w:ascii="Ubuntu;MS Mincho" w:cs="Ubuntu;MS Mincho" w:hAnsi="Ubuntu;MS Mincho"/>
              </w:rPr>
              <w:t>- intersezione retta-parabola</w:t>
            </w:r>
          </w:p>
          <w:p>
            <w:pPr>
              <w:pStyle w:val="style53"/>
              <w:spacing w:after="280" w:before="0"/>
            </w:pPr>
            <w:r>
              <w:rPr>
                <w:rFonts w:ascii="Ubuntu;MS Mincho" w:cs="Ubuntu;MS Mincho" w:eastAsia="Ubuntu;MS Mincho" w:hAnsi="Ubuntu;MS Mincho"/>
              </w:rPr>
              <w:t xml:space="preserve">                                     </w:t>
            </w:r>
            <w:r>
              <w:rPr>
                <w:rFonts w:ascii="Ubuntu;MS Mincho" w:cs="Ubuntu;MS Mincho" w:hAnsi="Ubuntu;MS Mincho"/>
              </w:rPr>
              <w:t>- equazioni delle rette tangenti alla parabola</w:t>
            </w:r>
          </w:p>
          <w:p>
            <w:pPr>
              <w:pStyle w:val="style53"/>
              <w:spacing w:after="280" w:before="0"/>
            </w:pPr>
            <w:r>
              <w:rPr>
                <w:rFonts w:ascii="Ubuntu;MS Mincho" w:cs="Ubuntu;MS Mincho" w:eastAsia="Ubuntu;MS Mincho" w:hAnsi="Ubuntu;MS Mincho"/>
              </w:rPr>
              <w:t xml:space="preserve">                                     </w:t>
            </w:r>
            <w:r>
              <w:rPr>
                <w:rFonts w:ascii="Ubuntu;MS Mincho" w:cs="Ubuntu;MS Mincho" w:hAnsi="Ubuntu;MS Mincho"/>
              </w:rPr>
              <w:t>- parabola passante per 3 punti</w:t>
            </w:r>
          </w:p>
          <w:p>
            <w:pPr>
              <w:pStyle w:val="style53"/>
              <w:jc w:val="left"/>
            </w:pPr>
            <w:r>
              <w:rPr>
                <w:rFonts w:ascii="Ubuntu;MS Mincho" w:cs="Ubuntu;MS Mincho" w:hAnsi="Ubuntu;MS Mincho"/>
                <w:b/>
                <w:bCs/>
              </w:rPr>
              <w:t xml:space="preserve">                 </w:t>
            </w:r>
            <w:r>
              <w:rPr>
                <w:rFonts w:ascii="Ubuntu;MS Mincho" w:cs="Ubuntu;MS Mincho" w:hAnsi="Ubuntu;MS Mincho"/>
                <w:b/>
                <w:bCs/>
              </w:rPr>
              <w:t>MATEMATICA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FINANZIARIA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280"/>
            </w:pPr>
            <w:r>
              <w:rPr>
                <w:rFonts w:ascii="Ubuntu;MS Mincho" w:cs="Ubuntu;MS Mincho" w:hAnsi="Ubuntu;MS Mincho"/>
              </w:rPr>
              <w:t>Definizione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situazione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economico-finanziaria</w:t>
            </w:r>
          </w:p>
          <w:p>
            <w:pPr>
              <w:pStyle w:val="style53"/>
              <w:numPr>
                <w:ilvl w:val="0"/>
                <w:numId w:val="3"/>
              </w:numPr>
              <w:spacing w:after="280" w:before="0"/>
            </w:pPr>
            <w:r>
              <w:rPr>
                <w:rFonts w:ascii="Ubuntu;MS Mincho" w:cs="Ubuntu;MS Mincho" w:hAnsi="Ubuntu;MS Mincho"/>
              </w:rPr>
              <w:t>Operazioni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finanziarie</w:t>
            </w:r>
          </w:p>
          <w:p>
            <w:pPr>
              <w:pStyle w:val="style53"/>
              <w:numPr>
                <w:ilvl w:val="0"/>
                <w:numId w:val="3"/>
              </w:numPr>
            </w:pPr>
            <w:r>
              <w:rPr>
                <w:rFonts w:ascii="Ubuntu;MS Mincho" w:cs="Ubuntu;MS Mincho" w:hAnsi="Ubuntu;MS Mincho"/>
                <w:b/>
                <w:bCs/>
              </w:rPr>
              <w:t>OPERAZIONI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DI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PRESTITO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280"/>
            </w:pPr>
            <w:r>
              <w:rPr>
                <w:rFonts w:ascii="Ubuntu;MS Mincho" w:cs="Ubuntu;MS Mincho" w:hAnsi="Ubuntu;MS Mincho"/>
              </w:rPr>
              <w:t>Interesse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semplice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Capitalizzazione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semplice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Capitalizzazione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composta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annua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frazionata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Montante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a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interesse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semplice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montante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a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interesse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composto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annuo:tassi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equivalenti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Confronto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fra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montanti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a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interesse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composto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con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diverso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periodo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capitalizzazione</w:t>
            </w:r>
          </w:p>
          <w:p>
            <w:pPr>
              <w:pStyle w:val="style53"/>
              <w:numPr>
                <w:ilvl w:val="0"/>
                <w:numId w:val="3"/>
              </w:numPr>
              <w:spacing w:after="280" w:before="0"/>
            </w:pPr>
            <w:r>
              <w:rPr>
                <w:rFonts w:ascii="Ubuntu;MS Mincho" w:cs="Ubuntu;MS Mincho" w:hAnsi="Ubuntu;MS Mincho"/>
              </w:rPr>
              <w:t>Montanti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con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diverso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periodo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capitalizzazione: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tassi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equivalenti</w:t>
            </w:r>
          </w:p>
          <w:p>
            <w:pPr>
              <w:pStyle w:val="style53"/>
              <w:numPr>
                <w:ilvl w:val="0"/>
                <w:numId w:val="3"/>
              </w:numPr>
            </w:pPr>
            <w:r>
              <w:rPr>
                <w:rFonts w:ascii="Ubuntu;MS Mincho" w:cs="Ubuntu;MS Mincho" w:hAnsi="Ubuntu;MS Mincho"/>
                <w:b/>
                <w:bCs/>
              </w:rPr>
              <w:t>SCONTO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E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VALORE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ATTUALE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Definizione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leggi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sconto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Sconto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comnmerciale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Sconto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composto</w:t>
            </w:r>
          </w:p>
          <w:p>
            <w:pPr>
              <w:pStyle w:val="style53"/>
              <w:spacing w:after="0" w:before="0"/>
            </w:pPr>
            <w:r>
              <w:rPr>
                <w:rFonts w:ascii="Ubuntu;MS Mincho" w:cs="Ubuntu;MS Mincho" w:hAnsi="Ubuntu;MS Mincho"/>
              </w:rPr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  <w:b/>
                <w:bCs/>
              </w:rPr>
              <w:t>EQUIVALENZA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FINANZIARIA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E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OPERAZIONI</w:t>
            </w:r>
            <w:r>
              <w:rPr>
                <w:rFonts w:ascii="Ubuntu;MS Mincho" w:cs="Ubuntu;MS Mincho" w:eastAsia="Book Antiqua" w:hAnsi="Ubuntu;MS Mincho"/>
                <w:b/>
                <w:bCs/>
              </w:rPr>
              <w:t xml:space="preserve"> </w:t>
            </w:r>
            <w:r>
              <w:rPr>
                <w:rFonts w:ascii="Ubuntu;MS Mincho" w:cs="Ubuntu;MS Mincho" w:hAnsi="Ubuntu;MS Mincho"/>
                <w:b/>
                <w:bCs/>
              </w:rPr>
              <w:t>COMPOSTE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Scindibilità</w:t>
            </w:r>
          </w:p>
          <w:p>
            <w:pPr>
              <w:pStyle w:val="style53"/>
              <w:numPr>
                <w:ilvl w:val="0"/>
                <w:numId w:val="3"/>
              </w:numPr>
              <w:spacing w:after="0" w:before="0"/>
            </w:pPr>
            <w:r>
              <w:rPr>
                <w:rFonts w:ascii="Ubuntu;MS Mincho" w:cs="Ubuntu;MS Mincho" w:hAnsi="Ubuntu;MS Mincho"/>
              </w:rPr>
              <w:t>Unificazione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di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più</w:t>
            </w:r>
            <w:r>
              <w:rPr>
                <w:rFonts w:ascii="Ubuntu;MS Mincho" w:cs="Ubuntu;MS Mincho" w:eastAsia="Book Antiqua" w:hAnsi="Ubuntu;MS Mincho"/>
              </w:rPr>
              <w:t xml:space="preserve"> </w:t>
            </w:r>
            <w:r>
              <w:rPr>
                <w:rFonts w:ascii="Ubuntu;MS Mincho" w:cs="Ubuntu;MS Mincho" w:hAnsi="Ubuntu;MS Mincho"/>
              </w:rPr>
              <w:t>crediti</w:t>
            </w:r>
          </w:p>
          <w:p>
            <w:pPr>
              <w:pStyle w:val="style51"/>
              <w:tabs>
                <w:tab w:leader="none" w:pos="709" w:val="left"/>
                <w:tab w:leader="none" w:pos="1069" w:val="left"/>
                <w:tab w:leader="none" w:pos="1429" w:val="left"/>
                <w:tab w:leader="none" w:pos="1800" w:val="left"/>
              </w:tabs>
              <w:spacing w:after="0" w:before="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630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</w:rPr>
              <w:t>Standard fondamentali (per gli alunni con giudizi di insufficienza)</w:t>
            </w:r>
          </w:p>
        </w:tc>
      </w:tr>
      <w:tr>
        <w:trPr>
          <w:trHeight w:hRule="atLeast" w:val="83"/>
          <w:cantSplit w:val="false"/>
        </w:trPr>
        <w:tc>
          <w:tcPr>
            <w:tcW w:type="dxa" w:w="96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96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</w:rPr>
              <w:t>Parabola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95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</w:pPr>
            <w:r>
              <w:rPr/>
              <w:t>Equazione della parabola come luogo geometrico</w:t>
            </w:r>
          </w:p>
        </w:tc>
        <w:tc>
          <w:tcPr>
            <w:tcW w:type="dxa" w:w="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Symbol" w:hAnsi="Symbol"/>
                <w:b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95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</w:pPr>
            <w:r>
              <w:rPr/>
              <w:t>Equazione completa della parabola</w:t>
            </w:r>
          </w:p>
        </w:tc>
        <w:tc>
          <w:tcPr>
            <w:tcW w:type="dxa" w:w="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Symbol" w:hAnsi="Symbol"/>
                <w:b/>
              </w:rPr>
            </w:r>
          </w:p>
        </w:tc>
      </w:tr>
      <w:tr>
        <w:trPr>
          <w:cantSplit w:val="false"/>
        </w:trPr>
        <w:tc>
          <w:tcPr>
            <w:tcW w:type="dxa" w:w="96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</w:pPr>
            <w:r>
              <w:rPr/>
              <w:t>Intersezione tra retta e parabola (graficamente – algebricamente)</w:t>
            </w:r>
          </w:p>
        </w:tc>
        <w:tc>
          <w:tcPr>
            <w:tcW w:type="dxa" w:w="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95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</w:rPr>
              <w:t>Disequazioni di secondo grado</w:t>
            </w:r>
          </w:p>
        </w:tc>
        <w:tc>
          <w:tcPr>
            <w:tcW w:type="dxa" w:w="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96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</w:pPr>
            <w:r>
              <w:rPr/>
              <w:t>Numeriche intere</w:t>
            </w:r>
          </w:p>
        </w:tc>
      </w:tr>
      <w:tr>
        <w:trPr>
          <w:cantSplit w:val="false"/>
        </w:trPr>
        <w:tc>
          <w:tcPr>
            <w:tcW w:type="dxa" w:w="95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</w:pPr>
            <w:r>
              <w:rPr/>
              <w:t>Numeriche fratte</w:t>
            </w:r>
          </w:p>
        </w:tc>
        <w:tc>
          <w:tcPr>
            <w:tcW w:type="dxa" w:w="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Symbol" w:hAnsi="Symbol"/>
                <w:b/>
              </w:rPr>
              <w:t></w:t>
            </w:r>
          </w:p>
        </w:tc>
      </w:tr>
      <w:tr>
        <w:trPr>
          <w:cantSplit w:val="false"/>
        </w:trPr>
        <w:tc>
          <w:tcPr>
            <w:tcW w:type="dxa" w:w="95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</w:pPr>
            <w:r>
              <w:rPr/>
              <w:t>Sistemi di disequazioni</w:t>
            </w:r>
          </w:p>
        </w:tc>
        <w:tc>
          <w:tcPr>
            <w:tcW w:type="dxa" w:w="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Symbol" w:hAnsi="Symbol"/>
                <w:b/>
              </w:rPr>
              <w:t></w:t>
            </w:r>
          </w:p>
        </w:tc>
      </w:tr>
      <w:tr>
        <w:trPr>
          <w:cantSplit w:val="false"/>
        </w:trPr>
        <w:tc>
          <w:tcPr>
            <w:tcW w:type="dxa" w:w="96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</w:rPr>
              <w:t>Funzione esponenziale e logaritmica</w:t>
            </w:r>
          </w:p>
        </w:tc>
      </w:tr>
      <w:tr>
        <w:trPr>
          <w:cantSplit w:val="false"/>
        </w:trPr>
        <w:tc>
          <w:tcPr>
            <w:tcW w:type="dxa" w:w="95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</w:pPr>
            <w:r>
              <w:rPr/>
              <w:t>Grafico esponenziale nei vari casi</w:t>
            </w:r>
          </w:p>
        </w:tc>
        <w:tc>
          <w:tcPr>
            <w:tcW w:type="dxa" w:w="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Symbol" w:hAnsi="Symbol"/>
                <w:b/>
              </w:rPr>
              <w:t></w:t>
            </w:r>
          </w:p>
        </w:tc>
      </w:tr>
      <w:tr>
        <w:trPr>
          <w:cantSplit w:val="false"/>
        </w:trPr>
        <w:tc>
          <w:tcPr>
            <w:tcW w:type="dxa" w:w="95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</w:pPr>
            <w:r>
              <w:rPr/>
              <w:t>Grafico logaritmico nei vari casi</w:t>
            </w:r>
          </w:p>
        </w:tc>
        <w:tc>
          <w:tcPr>
            <w:tcW w:type="dxa" w:w="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Symbol" w:hAnsi="Symbol"/>
                <w:b/>
              </w:rPr>
              <w:t></w:t>
            </w:r>
          </w:p>
        </w:tc>
      </w:tr>
      <w:tr>
        <w:trPr>
          <w:trHeight w:hRule="atLeast" w:val="236"/>
          <w:cantSplit w:val="false"/>
        </w:trPr>
        <w:tc>
          <w:tcPr>
            <w:tcW w:type="dxa" w:w="96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</w:pPr>
            <w:r>
              <w:rPr/>
              <w:t>Calcolo logaritmico e proprietà dei logaritmi</w:t>
            </w:r>
          </w:p>
        </w:tc>
      </w:tr>
      <w:tr>
        <w:trPr>
          <w:trHeight w:hRule="atLeast" w:val="236"/>
          <w:cantSplit w:val="false"/>
        </w:trPr>
        <w:tc>
          <w:tcPr>
            <w:tcW w:type="dxa" w:w="95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</w:pPr>
            <w:r>
              <w:rPr/>
              <w:t>Equazioni esponenziali</w:t>
            </w:r>
          </w:p>
        </w:tc>
        <w:tc>
          <w:tcPr>
            <w:tcW w:type="dxa" w:w="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Symbol" w:hAnsi="Symbol"/>
                <w:b/>
              </w:rPr>
              <w:t></w:t>
            </w:r>
          </w:p>
        </w:tc>
      </w:tr>
      <w:tr>
        <w:trPr>
          <w:trHeight w:hRule="atLeast" w:val="236"/>
          <w:cantSplit w:val="false"/>
        </w:trPr>
        <w:tc>
          <w:tcPr>
            <w:tcW w:type="dxa" w:w="95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</w:rPr>
              <w:t>Matematica finanziaria</w:t>
            </w:r>
          </w:p>
        </w:tc>
        <w:tc>
          <w:tcPr>
            <w:tcW w:type="dxa" w:w="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</w:rPr>
              <w:t>Matematica finanziaria</w:t>
            </w:r>
          </w:p>
        </w:tc>
      </w:tr>
      <w:tr>
        <w:trPr>
          <w:trHeight w:hRule="atLeast" w:val="236"/>
          <w:cantSplit w:val="false"/>
        </w:trPr>
        <w:tc>
          <w:tcPr>
            <w:tcW w:type="dxa" w:w="95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</w:pPr>
            <w:r>
              <w:rPr/>
              <w:t>Capitalizzazione semplice</w:t>
            </w:r>
          </w:p>
        </w:tc>
        <w:tc>
          <w:tcPr>
            <w:tcW w:type="dxa" w:w="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Symbol" w:hAnsi="Symbol"/>
                <w:b/>
              </w:rPr>
              <w:t></w:t>
            </w:r>
          </w:p>
        </w:tc>
      </w:tr>
      <w:tr>
        <w:trPr>
          <w:trHeight w:hRule="atLeast" w:val="236"/>
          <w:cantSplit w:val="false"/>
        </w:trPr>
        <w:tc>
          <w:tcPr>
            <w:tcW w:type="dxa" w:w="963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8"/>
              </w:numPr>
            </w:pPr>
            <w:r>
              <w:rPr/>
              <w:t>Regime finanziario composto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324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  <w:jc w:val="center"/>
            </w:pPr>
            <w:r>
              <w:rPr>
                <w:b/>
              </w:rPr>
              <w:t>Metodi</w:t>
            </w:r>
          </w:p>
        </w:tc>
      </w:tr>
      <w:tr>
        <w:trPr>
          <w:cantSplit w:val="false"/>
        </w:trPr>
        <w:tc>
          <w:tcPr>
            <w:tcW w:type="dxa" w:w="963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  <w:numPr>
                <w:ilvl w:val="0"/>
                <w:numId w:val="4"/>
              </w:numPr>
            </w:pPr>
            <w:r>
              <w:rPr/>
              <w:t>Lezione frontale</w:t>
            </w:r>
          </w:p>
          <w:p>
            <w:pPr>
              <w:pStyle w:val="style50"/>
              <w:numPr>
                <w:ilvl w:val="0"/>
                <w:numId w:val="4"/>
              </w:numPr>
            </w:pPr>
            <w:r>
              <w:rPr/>
              <w:t>Lezione interattiva</w:t>
            </w:r>
          </w:p>
          <w:p>
            <w:pPr>
              <w:pStyle w:val="style50"/>
              <w:numPr>
                <w:ilvl w:val="0"/>
                <w:numId w:val="4"/>
              </w:numPr>
            </w:pPr>
            <w:r>
              <w:rPr/>
              <w:t>Lavori di gruppo</w:t>
            </w:r>
          </w:p>
          <w:p>
            <w:pPr>
              <w:pStyle w:val="style50"/>
              <w:numPr>
                <w:ilvl w:val="0"/>
                <w:numId w:val="4"/>
              </w:numPr>
            </w:pPr>
            <w:r>
              <w:rPr/>
              <w:t>Problem solving</w:t>
            </w:r>
          </w:p>
          <w:p>
            <w:pPr>
              <w:pStyle w:val="style5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324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  <w:jc w:val="center"/>
            </w:pPr>
            <w:r>
              <w:rPr>
                <w:b/>
              </w:rPr>
              <w:t>Strumenti</w:t>
            </w:r>
          </w:p>
        </w:tc>
      </w:tr>
      <w:tr>
        <w:trPr>
          <w:cantSplit w:val="false"/>
        </w:trPr>
        <w:tc>
          <w:tcPr>
            <w:tcW w:type="dxa" w:w="963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4"/>
                <w:szCs w:val="24"/>
              </w:rPr>
              <w:t xml:space="preserve">Libro di testo </w:t>
            </w:r>
          </w:p>
          <w:p>
            <w:pPr>
              <w:pStyle w:val="style0"/>
            </w:pPr>
            <w:r>
              <w:rPr>
                <w:rFonts w:ascii="Ubuntu;MS Mincho" w:cs="Ubuntu;MS Mincho" w:hAnsi="Ubuntu;MS Mincho"/>
              </w:rPr>
              <w:t>Autori:Gambotto, Consolini, Manzone</w:t>
            </w:r>
          </w:p>
          <w:p>
            <w:pPr>
              <w:pStyle w:val="style0"/>
            </w:pPr>
            <w:r>
              <w:rPr>
                <w:rFonts w:ascii="Ubuntu;MS Mincho" w:cs="Ubuntu;MS Mincho" w:hAnsi="Ubuntu;MS Mincho"/>
              </w:rPr>
              <w:t>Titolo: Matematica</w:t>
            </w:r>
            <w:r>
              <w:rPr>
                <w:rFonts w:ascii="Ubuntu;MS Mincho" w:cs="Ubuntu;MS Mincho" w:eastAsia="Ubuntu;MS Mincho" w:hAnsi="Ubuntu;MS Mincho"/>
              </w:rPr>
              <w:t xml:space="preserve"> per indirizzo economico v.1</w:t>
            </w:r>
          </w:p>
          <w:p>
            <w:pPr>
              <w:pStyle w:val="style0"/>
              <w:jc w:val="both"/>
            </w:pPr>
            <w:r>
              <w:rPr>
                <w:rFonts w:ascii="Ubuntu Light" w:cs="Ubuntu Light" w:eastAsia="Ubuntu;MS Mincho" w:hAnsi="Ubuntu Light"/>
              </w:rPr>
              <w:t xml:space="preserve"> </w:t>
            </w:r>
            <w:r>
              <w:rPr>
                <w:rFonts w:ascii="Ubuntu Light" w:cs="Ubuntu Light" w:hAnsi="Ubuntu Light"/>
              </w:rPr>
              <w:t xml:space="preserve">Editore: </w:t>
            </w:r>
            <w:r>
              <w:rPr>
                <w:rFonts w:ascii="Ubuntu Light" w:cs="Ubuntu Light" w:hAnsi="Ubuntu Light"/>
                <w:b/>
                <w:bCs/>
              </w:rPr>
              <w:t>Tramontana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432"/>
        <w:tblBorders/>
      </w:tblPr>
      <w:tblGrid>
        <w:gridCol w:w="9778"/>
      </w:tblGrid>
      <w:tr>
        <w:trPr>
          <w:cantSplit w:val="false"/>
        </w:trPr>
        <w:tc>
          <w:tcPr>
            <w:tcW w:type="dxa" w:w="97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Tipologie di verifica</w:t>
            </w:r>
          </w:p>
        </w:tc>
      </w:tr>
      <w:tr>
        <w:trPr>
          <w:cantSplit w:val="false"/>
        </w:trPr>
        <w:tc>
          <w:tcPr>
            <w:tcW w:type="dxa" w:w="97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2"/>
              <w:numPr>
                <w:ilvl w:val="0"/>
                <w:numId w:val="5"/>
              </w:numPr>
            </w:pPr>
            <w:r>
              <w:rPr/>
              <w:t>Verifiche formative e sommative scritte</w:t>
            </w:r>
          </w:p>
          <w:p>
            <w:pPr>
              <w:pStyle w:val="style52"/>
              <w:numPr>
                <w:ilvl w:val="0"/>
                <w:numId w:val="5"/>
              </w:numPr>
            </w:pPr>
            <w:r>
              <w:rPr/>
              <w:t>Interrogazioni brevi</w:t>
            </w:r>
          </w:p>
          <w:p>
            <w:pPr>
              <w:pStyle w:val="style52"/>
              <w:numPr>
                <w:ilvl w:val="0"/>
                <w:numId w:val="5"/>
              </w:numPr>
            </w:pPr>
            <w:r>
              <w:rPr/>
              <w:t>Sondaggi dal posto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39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715"/>
      </w:tblGrid>
      <w:tr>
        <w:trPr>
          <w:trHeight w:hRule="atLeast" w:val="250"/>
          <w:cantSplit w:val="true"/>
        </w:trPr>
        <w:tc>
          <w:tcPr>
            <w:tcW w:type="dxa" w:w="971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</w:rPr>
              <w:t>Lavoro Estivo :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</w:rPr>
              <w:t>Esercizi tratti dal libro di testo:</w:t>
            </w:r>
          </w:p>
          <w:p>
            <w:pPr>
              <w:pStyle w:val="style0"/>
            </w:pPr>
            <w:r>
              <w:rPr>
                <w:b/>
              </w:rPr>
              <w:t>pag. 83 da 69 a73;</w:t>
            </w:r>
          </w:p>
          <w:p>
            <w:pPr>
              <w:pStyle w:val="style0"/>
            </w:pPr>
            <w:r>
              <w:rPr>
                <w:b/>
              </w:rPr>
              <w:t>pag. 84 n. 84</w:t>
            </w:r>
          </w:p>
          <w:p>
            <w:pPr>
              <w:pStyle w:val="style0"/>
            </w:pPr>
            <w:r>
              <w:rPr>
                <w:b/>
              </w:rPr>
              <w:t>pag. 91 da 167 a 175</w:t>
            </w:r>
          </w:p>
          <w:p>
            <w:pPr>
              <w:pStyle w:val="style0"/>
            </w:pPr>
            <w:r>
              <w:rPr>
                <w:b/>
              </w:rPr>
              <w:t>pag, 94 da 217 a 221</w:t>
            </w:r>
          </w:p>
          <w:p>
            <w:pPr>
              <w:pStyle w:val="style0"/>
            </w:pPr>
            <w:r>
              <w:rPr>
                <w:b/>
              </w:rPr>
              <w:t>pag,185 da 188 a 190</w:t>
            </w:r>
          </w:p>
          <w:p>
            <w:pPr>
              <w:pStyle w:val="style0"/>
            </w:pPr>
            <w:r>
              <w:rPr>
                <w:b/>
              </w:rPr>
              <w:t>pag, 186 da 200 a 202</w:t>
            </w:r>
          </w:p>
          <w:p>
            <w:pPr>
              <w:pStyle w:val="style0"/>
            </w:pPr>
            <w:r>
              <w:rPr>
                <w:b/>
              </w:rPr>
              <w:t>pag, 187 n. 225-226</w:t>
            </w:r>
          </w:p>
          <w:p>
            <w:pPr>
              <w:pStyle w:val="style0"/>
            </w:pPr>
            <w:r>
              <w:rPr>
                <w:b/>
              </w:rPr>
              <w:t>pag. 189 da 242 a 245</w:t>
            </w:r>
          </w:p>
          <w:p>
            <w:pPr>
              <w:pStyle w:val="style0"/>
            </w:pPr>
            <w:r>
              <w:rPr>
                <w:b/>
              </w:rPr>
              <w:t>pag. 261 da 195 a 199</w:t>
            </w:r>
          </w:p>
          <w:p>
            <w:pPr>
              <w:pStyle w:val="style0"/>
            </w:pPr>
            <w:r>
              <w:rPr>
                <w:b/>
              </w:rPr>
              <w:t>pag. 262 n. 213-214</w:t>
            </w:r>
          </w:p>
          <w:p>
            <w:pPr>
              <w:pStyle w:val="style0"/>
            </w:pPr>
            <w:r>
              <w:rPr>
                <w:b/>
              </w:rPr>
              <w:t>pag. 532 da 129 a 132</w:t>
            </w:r>
          </w:p>
          <w:p>
            <w:pPr>
              <w:pStyle w:val="style0"/>
            </w:pPr>
            <w:r>
              <w:rPr>
                <w:b/>
              </w:rPr>
              <w:t>pag. 535 da 159 a 161</w:t>
            </w:r>
          </w:p>
          <w:p>
            <w:pPr>
              <w:pStyle w:val="style0"/>
            </w:pPr>
            <w:r>
              <w:rPr>
                <w:b/>
              </w:rPr>
              <w:t>pag. 536 n. 167-168</w:t>
            </w:r>
          </w:p>
          <w:p>
            <w:pPr>
              <w:pStyle w:val="style0"/>
            </w:pPr>
            <w:r>
              <w:rPr>
                <w:b/>
              </w:rPr>
              <w:t xml:space="preserve"> 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48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</w:rPr>
              <w:t>Firma degli studenti</w:t>
            </w:r>
            <w:r>
              <w:rPr/>
              <w:t xml:space="preserve"> :</w:t>
            </w:r>
          </w:p>
          <w:p>
            <w:pPr>
              <w:pStyle w:val="style0"/>
              <w:spacing w:after="120" w:before="120"/>
            </w:pPr>
            <w:r>
              <w:rPr/>
              <w:t>_____________________________________</w:t>
            </w:r>
          </w:p>
          <w:p>
            <w:pPr>
              <w:pStyle w:val="style0"/>
              <w:spacing w:after="120" w:before="120"/>
            </w:pPr>
            <w:r>
              <w:rPr/>
              <w:t>_____________________________________</w:t>
            </w:r>
          </w:p>
          <w:p>
            <w:pPr>
              <w:pStyle w:val="style0"/>
              <w:spacing w:after="120" w:before="120"/>
            </w:pPr>
            <w:r>
              <w:rPr/>
            </w:r>
          </w:p>
        </w:tc>
        <w:tc>
          <w:tcPr>
            <w:tcW w:type="dxa" w:w="48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C000" w:val="clear"/>
              <w:spacing w:after="120" w:before="0"/>
            </w:pPr>
            <w:r>
              <w:rPr/>
            </w:r>
          </w:p>
          <w:p>
            <w:pPr>
              <w:pStyle w:val="style0"/>
              <w:shd w:fill="FFC000" w:val="clear"/>
              <w:spacing w:after="120" w:before="0"/>
            </w:pPr>
            <w:r>
              <w:rPr/>
              <w:t xml:space="preserve">  </w:t>
            </w:r>
            <w:r>
              <w:rPr>
                <w:b/>
              </w:rPr>
              <w:t>DOCENTE (firma)</w:t>
            </w:r>
            <w:r>
              <w:rPr/>
              <w:t xml:space="preserve"> ______________________________________</w:t>
            </w:r>
          </w:p>
          <w:p>
            <w:pPr>
              <w:pStyle w:val="style0"/>
              <w:shd w:fill="FFC000" w:val="clear"/>
              <w:spacing w:after="120" w:before="120"/>
            </w:pPr>
            <w:r>
              <w:rPr/>
              <w:t xml:space="preserve">   </w:t>
            </w:r>
            <w:r>
              <w:rPr/>
              <w:t>DATA ______________________________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color w:val="000000"/>
        <w:sz w:val="18"/>
        <w:szCs w:val="18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color w:val="000000"/>
        <w:sz w:val="18"/>
        <w:szCs w:val="18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9" w:val="left"/>
      </w:tabs>
      <w:suppressAutoHyphens w:val="true"/>
    </w:pPr>
    <w:rPr>
      <w:rFonts w:ascii="Liberation Serif" w:cs="FreeSans" w:eastAsia="Noto Sans CJK SC Regular" w:hAnsi="Liberation Serif"/>
      <w:color w:val="00000A"/>
      <w:sz w:val="24"/>
      <w:szCs w:val="24"/>
      <w:lang w:bidi="hi-IN" w:eastAsia="zh-CN" w:val="it-IT"/>
    </w:rPr>
  </w:style>
  <w:style w:styleId="style1" w:type="paragraph">
    <w:name w:val="Intestazione 1"/>
    <w:basedOn w:val="style0"/>
    <w:next w:val="style44"/>
    <w:pPr>
      <w:keepNext/>
      <w:numPr>
        <w:ilvl w:val="0"/>
        <w:numId w:val="1"/>
      </w:numPr>
      <w:spacing w:after="120" w:before="120"/>
      <w:jc w:val="center"/>
      <w:outlineLvl w:val="0"/>
    </w:pPr>
    <w:rPr>
      <w:rFonts w:ascii="Times New Roman" w:cs="Times New Roman" w:eastAsia="Times New Roman" w:hAnsi="Times New Roman"/>
      <w:b/>
      <w:bCs/>
      <w:sz w:val="28"/>
      <w:szCs w:val="20"/>
      <w:lang w:bidi="ar-SA"/>
    </w:rPr>
  </w:style>
  <w:style w:styleId="style2" w:type="paragraph">
    <w:name w:val="Intestazione 2"/>
    <w:basedOn w:val="style0"/>
    <w:next w:val="style44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cs="Mangal" w:hAnsi="Cambria"/>
      <w:b/>
      <w:bCs/>
      <w:i/>
      <w:iCs/>
      <w:color w:val="4F81BD"/>
      <w:sz w:val="26"/>
      <w:szCs w:val="23"/>
    </w:rPr>
  </w:style>
  <w:style w:styleId="style15" w:type="character">
    <w:name w:val="Default Paragraph Font"/>
    <w:next w:val="style15"/>
    <w:rPr/>
  </w:style>
  <w:style w:styleId="style16" w:type="character">
    <w:name w:val="Titolo 1 Carattere"/>
    <w:basedOn w:val="style15"/>
    <w:next w:val="style16"/>
    <w:rPr>
      <w:sz w:val="24"/>
      <w:lang w:eastAsia="zh-CN"/>
    </w:rPr>
  </w:style>
  <w:style w:styleId="style17" w:type="character">
    <w:name w:val="Titolo 2 Carattere"/>
    <w:basedOn w:val="style15"/>
    <w:next w:val="style17"/>
    <w:rPr>
      <w:rFonts w:ascii="Cambria" w:cs="Mangal" w:hAnsi="Cambria"/>
      <w:b/>
      <w:bCs/>
      <w:color w:val="4F81BD"/>
      <w:sz w:val="26"/>
      <w:szCs w:val="23"/>
      <w:lang w:bidi="hi-IN" w:eastAsia="zh-CN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Symbol"/>
      <w:sz w:val="20"/>
    </w:rPr>
  </w:style>
  <w:style w:styleId="style20" w:type="character">
    <w:name w:val="ListLabel 3"/>
    <w:next w:val="style20"/>
    <w:rPr>
      <w:rFonts w:cs="OpenSymbol"/>
    </w:rPr>
  </w:style>
  <w:style w:styleId="style21" w:type="character">
    <w:name w:val="ListLabel 4"/>
    <w:next w:val="style21"/>
    <w:rPr>
      <w:rFonts w:cs="Courier New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Symbol"/>
      <w:sz w:val="20"/>
    </w:rPr>
  </w:style>
  <w:style w:styleId="style24" w:type="character">
    <w:name w:val="ListLabel 7"/>
    <w:next w:val="style24"/>
    <w:rPr>
      <w:rFonts w:cs="OpenSymbol"/>
    </w:rPr>
  </w:style>
  <w:style w:styleId="style25" w:type="character">
    <w:name w:val="ListLabel 8"/>
    <w:next w:val="style25"/>
    <w:rPr>
      <w:rFonts w:cs="Courier New"/>
    </w:rPr>
  </w:style>
  <w:style w:styleId="style26" w:type="character">
    <w:name w:val="ListLabel 9"/>
    <w:next w:val="style26"/>
    <w:rPr>
      <w:rFonts w:cs="Wingdings"/>
    </w:rPr>
  </w:style>
  <w:style w:styleId="style27" w:type="character">
    <w:name w:val="ListLabel 10"/>
    <w:next w:val="style27"/>
    <w:rPr>
      <w:rFonts w:cs="Symbol"/>
    </w:rPr>
  </w:style>
  <w:style w:styleId="style28" w:type="character">
    <w:name w:val="ListLabel 11"/>
    <w:next w:val="style28"/>
    <w:rPr>
      <w:rFonts w:cs="Symbol"/>
      <w:sz w:val="20"/>
    </w:rPr>
  </w:style>
  <w:style w:styleId="style29" w:type="character">
    <w:name w:val="ListLabel 12"/>
    <w:next w:val="style29"/>
    <w:rPr>
      <w:rFonts w:cs="OpenSymbol"/>
    </w:rPr>
  </w:style>
  <w:style w:styleId="style30" w:type="character">
    <w:name w:val="ListLabel 13"/>
    <w:next w:val="style30"/>
    <w:rPr>
      <w:rFonts w:cs="Courier New"/>
    </w:rPr>
  </w:style>
  <w:style w:styleId="style31" w:type="character">
    <w:name w:val="ListLabel 14"/>
    <w:next w:val="style31"/>
    <w:rPr>
      <w:rFonts w:cs="Wingdings"/>
    </w:rPr>
  </w:style>
  <w:style w:styleId="style32" w:type="character">
    <w:name w:val="ListLabel 15"/>
    <w:next w:val="style32"/>
    <w:rPr>
      <w:rFonts w:cs="Symbol"/>
    </w:rPr>
  </w:style>
  <w:style w:styleId="style33" w:type="character">
    <w:name w:val="ListLabel 16"/>
    <w:next w:val="style33"/>
    <w:rPr>
      <w:rFonts w:cs="Symbol"/>
      <w:sz w:val="20"/>
    </w:rPr>
  </w:style>
  <w:style w:styleId="style34" w:type="character">
    <w:name w:val="ListLabel 17"/>
    <w:next w:val="style34"/>
    <w:rPr>
      <w:rFonts w:cs="OpenSymbol"/>
    </w:rPr>
  </w:style>
  <w:style w:styleId="style35" w:type="character">
    <w:name w:val="ListLabel 18"/>
    <w:next w:val="style35"/>
    <w:rPr>
      <w:rFonts w:cs="Courier New"/>
    </w:rPr>
  </w:style>
  <w:style w:styleId="style36" w:type="character">
    <w:name w:val="ListLabel 19"/>
    <w:next w:val="style36"/>
    <w:rPr>
      <w:rFonts w:cs="Wingdings"/>
    </w:rPr>
  </w:style>
  <w:style w:styleId="style37" w:type="character">
    <w:name w:val="WW8Num2z0"/>
    <w:next w:val="style37"/>
    <w:rPr>
      <w:rFonts w:ascii="Symbol" w:cs="Symbol" w:hAnsi="Symbol"/>
      <w:color w:val="000000"/>
      <w:sz w:val="18"/>
      <w:szCs w:val="18"/>
    </w:rPr>
  </w:style>
  <w:style w:styleId="style38" w:type="character">
    <w:name w:val="WW8Num2z1"/>
    <w:next w:val="style38"/>
    <w:rPr>
      <w:rFonts w:ascii="Courier New" w:cs="Courier New" w:hAnsi="Courier New"/>
    </w:rPr>
  </w:style>
  <w:style w:styleId="style39" w:type="character">
    <w:name w:val="WW8Num2z2"/>
    <w:next w:val="style39"/>
    <w:rPr>
      <w:rFonts w:ascii="Wingdings" w:cs="Wingdings" w:hAnsi="Wingdings"/>
    </w:rPr>
  </w:style>
  <w:style w:styleId="style40" w:type="character">
    <w:name w:val="WW8Num2z3"/>
    <w:next w:val="style40"/>
    <w:rPr>
      <w:rFonts w:ascii="Symbol" w:cs="Symbol" w:hAnsi="Symbol"/>
    </w:rPr>
  </w:style>
  <w:style w:styleId="style41" w:type="character">
    <w:name w:val="WW8Num1z0"/>
    <w:next w:val="style41"/>
    <w:rPr>
      <w:rFonts w:ascii="Symbol" w:cs="Symbol" w:hAnsi="Symbol"/>
      <w:color w:val="000000"/>
      <w:sz w:val="18"/>
      <w:szCs w:val="18"/>
    </w:rPr>
  </w:style>
  <w:style w:styleId="style42" w:type="character">
    <w:name w:val="Punti"/>
    <w:next w:val="style42"/>
    <w:rPr>
      <w:rFonts w:ascii="OpenSymbol" w:cs="OpenSymbol" w:eastAsia="OpenSymbol" w:hAnsi="OpenSymbol"/>
    </w:rPr>
  </w:style>
  <w:style w:styleId="style43" w:type="paragraph">
    <w:name w:val="Intestazione"/>
    <w:basedOn w:val="style0"/>
    <w:next w:val="style44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4" w:type="paragraph">
    <w:name w:val="Corpo testo"/>
    <w:basedOn w:val="style0"/>
    <w:next w:val="style44"/>
    <w:pPr>
      <w:spacing w:after="140" w:before="0" w:line="288" w:lineRule="auto"/>
    </w:pPr>
    <w:rPr/>
  </w:style>
  <w:style w:styleId="style45" w:type="paragraph">
    <w:name w:val="Elenco"/>
    <w:basedOn w:val="style44"/>
    <w:next w:val="style45"/>
    <w:pPr/>
    <w:rPr>
      <w:rFonts w:cs="Lohit Hindi"/>
    </w:rPr>
  </w:style>
  <w:style w:styleId="style46" w:type="paragraph">
    <w:name w:val="Didascalia"/>
    <w:basedOn w:val="style0"/>
    <w:next w:val="style4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7" w:type="paragraph">
    <w:name w:val="Indice"/>
    <w:basedOn w:val="style0"/>
    <w:next w:val="style47"/>
    <w:pPr>
      <w:suppressLineNumbers/>
    </w:pPr>
    <w:rPr>
      <w:rFonts w:cs="Lohit Hindi"/>
    </w:rPr>
  </w:style>
  <w:style w:styleId="style48" w:type="paragraph">
    <w:name w:val="Titolo1"/>
    <w:basedOn w:val="style0"/>
    <w:next w:val="style48"/>
    <w:pPr>
      <w:keepNext/>
      <w:spacing w:after="120" w:before="240"/>
    </w:pPr>
    <w:rPr>
      <w:rFonts w:ascii="Liberation Sans" w:hAnsi="Liberation Sans"/>
      <w:sz w:val="28"/>
      <w:szCs w:val="28"/>
    </w:rPr>
  </w:style>
  <w:style w:styleId="style49" w:type="paragraph">
    <w:name w:val="caption"/>
    <w:basedOn w:val="style0"/>
    <w:next w:val="style49"/>
    <w:pPr>
      <w:suppressLineNumbers/>
      <w:spacing w:after="120" w:before="120"/>
    </w:pPr>
    <w:rPr>
      <w:i/>
      <w:iCs/>
    </w:rPr>
  </w:style>
  <w:style w:styleId="style50" w:type="paragraph">
    <w:name w:val="Contenuto tabella"/>
    <w:basedOn w:val="style0"/>
    <w:next w:val="style50"/>
    <w:pPr>
      <w:suppressLineNumbers/>
    </w:pPr>
    <w:rPr/>
  </w:style>
  <w:style w:styleId="style51" w:type="paragraph">
    <w:name w:val="Normal (Web)"/>
    <w:basedOn w:val="style0"/>
    <w:next w:val="style51"/>
    <w:pPr>
      <w:widowControl w:val="false"/>
      <w:spacing w:after="280" w:before="280"/>
    </w:pPr>
    <w:rPr>
      <w:rFonts w:ascii="Times New Roman" w:cs="Lohit Hindi" w:eastAsia="Droid Sans Fallback" w:hAnsi="Times New Roman"/>
    </w:rPr>
  </w:style>
  <w:style w:styleId="style52" w:type="paragraph">
    <w:name w:val="List Paragraph"/>
    <w:basedOn w:val="style0"/>
    <w:next w:val="style52"/>
    <w:pPr>
      <w:ind w:hanging="0" w:left="720" w:right="0"/>
    </w:pPr>
    <w:rPr>
      <w:rFonts w:cs="Mangal"/>
      <w:szCs w:val="21"/>
    </w:rPr>
  </w:style>
  <w:style w:styleId="style53" w:type="paragraph">
    <w:name w:val="Normale (Web)"/>
    <w:basedOn w:val="style0"/>
    <w:next w:val="style53"/>
    <w:pPr>
      <w:spacing w:after="280" w:before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2017-05-17T06:54:00.00Z</dcterms:created>
  <dc:creator>rpirri</dc:creator>
  <cp:lastModifiedBy>rpirri</cp:lastModifiedBy>
  <cp:lastPrinted>2017-05-17T06:52:00.00Z</cp:lastPrinted>
  <dcterms:modified xsi:type="dcterms:W3CDTF">2017-05-17T06:54:00.00Z</dcterms:modified>
  <cp:revision>2</cp:revision>
</cp:coreProperties>
</file>